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OLE_LINK1"/>
      <w:bookmarkStart w:id="1" w:name="OLE_LINK2"/>
      <w:r>
        <w:drawing>
          <wp:inline distT="0" distB="0" distL="114300" distR="114300">
            <wp:extent cx="4420235" cy="3093085"/>
            <wp:effectExtent l="0" t="0" r="18415" b="1206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SU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AM</w:t>
      </w:r>
      <w:r>
        <w:rPr>
          <w:rFonts w:hint="eastAsia" w:ascii="微软雅黑" w:hAnsi="微软雅黑" w:eastAsia="微软雅黑"/>
          <w:b/>
          <w:sz w:val="44"/>
          <w:szCs w:val="44"/>
        </w:rPr>
        <w:t>-3120</w:t>
      </w:r>
      <w:r>
        <w:rPr>
          <w:rFonts w:ascii="微软雅黑" w:hAnsi="微软雅黑" w:eastAsia="微软雅黑"/>
          <w:b/>
          <w:sz w:val="44"/>
          <w:szCs w:val="44"/>
        </w:rPr>
        <w:t xml:space="preserve"> S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eries</w:t>
      </w:r>
      <w:r>
        <w:rPr>
          <w:rFonts w:hint="eastAsia" w:ascii="微软雅黑" w:hAnsi="微软雅黑" w:eastAsia="微软雅黑"/>
          <w:b/>
          <w:sz w:val="44"/>
          <w:szCs w:val="44"/>
        </w:rPr>
        <w:t xml:space="preserve"> New Solution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bookmarkStart w:id="2" w:name="OLE_LINK5"/>
      <w:r>
        <w:rPr>
          <w:rFonts w:ascii="微软雅黑" w:hAnsi="微软雅黑" w:eastAsia="微软雅黑"/>
          <w:b/>
          <w:sz w:val="44"/>
          <w:szCs w:val="44"/>
        </w:rPr>
        <w:t xml:space="preserve">USB 3.0 </w:t>
      </w:r>
      <w:r>
        <w:rPr>
          <w:rFonts w:hint="eastAsia" w:ascii="微软雅黑" w:hAnsi="微软雅黑" w:eastAsia="微软雅黑"/>
          <w:b/>
          <w:sz w:val="44"/>
          <w:szCs w:val="44"/>
        </w:rPr>
        <w:t>(Compatible with USB 2.0) AOC</w:t>
      </w:r>
    </w:p>
    <w:bookmarkEnd w:id="0"/>
    <w:bookmarkEnd w:id="1"/>
    <w:bookmarkEnd w:id="2"/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Description</w:t>
      </w: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>The USB 3.0 Active Optical Cable (AOC) is a USB 3.0 electrical to optical conversion module. This product can translate signals between USB 3.0 electrical and optical signals. AOC is a cabling technology that accepts the same electrical inputs as a traditional copper cable, but us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>ing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optical fiber“between the connectors”. The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 xml:space="preserve"> USB fiber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cable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can be up to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15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m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with USB 3.0 version and also downward compatible with USB 2.0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and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USB 1.1 at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val="en-US" w:eastAsia="zh-CN"/>
        </w:rPr>
        <w:t>Device</w:t>
      </w:r>
      <w:r>
        <w:rPr>
          <w:rFonts w:ascii="Arial" w:hAnsi="Arial" w:eastAsia="微软雅黑" w:cs="Arial"/>
          <w:spacing w:val="15"/>
          <w:w w:val="95"/>
          <w:sz w:val="21"/>
          <w:szCs w:val="21"/>
        </w:rPr>
        <w:t xml:space="preserve"> Side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 xml:space="preserve">. </w:t>
      </w: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</w:p>
    <w:p>
      <w:pPr>
        <w:pStyle w:val="10"/>
        <w:widowControl/>
        <w:spacing w:line="360" w:lineRule="auto"/>
        <w:ind w:firstLine="420"/>
        <w:rPr>
          <w:rFonts w:ascii="Arial" w:hAnsi="Arial" w:eastAsia="微软雅黑" w:cs="Arial"/>
          <w:spacing w:val="15"/>
          <w:w w:val="95"/>
          <w:sz w:val="21"/>
          <w:szCs w:val="21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Extends USB 3.0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 xml:space="preserve">&amp; USB 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super speed devices up to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>15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m 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Supports all USB 3.0 device types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at Host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: control, interrupt, bulk and isochronous at up to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>10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Gbps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Operates with USB 3.0 super speed host controllers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Supports Window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>s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 xml:space="preserve"> &amp;</w:t>
      </w:r>
      <w:r>
        <w:rPr>
          <w:rFonts w:ascii="Arial" w:hAnsi="Arial" w:eastAsia="微软雅黑" w:cs="Arial"/>
          <w:spacing w:val="15"/>
          <w:w w:val="95"/>
          <w:kern w:val="0"/>
          <w:szCs w:val="21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</w:rPr>
        <w:t>Ma</w:t>
      </w:r>
      <w:r>
        <w:rPr>
          <w:rFonts w:ascii="Arial" w:hAnsi="Arial" w:eastAsia="微软雅黑" w:cs="Arial"/>
          <w:spacing w:val="15"/>
          <w:w w:val="95"/>
          <w:kern w:val="0"/>
          <w:szCs w:val="21"/>
        </w:rPr>
        <w:t xml:space="preserve">c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operating systems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Number of devices can be increased using additional hubs</w:t>
      </w:r>
    </w:p>
    <w:p>
      <w:pPr>
        <w:pStyle w:val="10"/>
        <w:widowControl/>
        <w:spacing w:line="360" w:lineRule="atLeast"/>
        <w:rPr>
          <w:rFonts w:ascii="Arial" w:hAnsi="Arial" w:eastAsia="微软雅黑" w:cs="Arial"/>
          <w:spacing w:val="15"/>
          <w:w w:val="95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A substantial increase in USB2.0 device bandwidth with 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</w:rPr>
        <w:t>special</w:t>
      </w:r>
      <w:r>
        <w:rPr>
          <w:rFonts w:hint="eastAsia" w:ascii="Arial" w:hAnsi="Arial" w:eastAsia="微软雅黑" w:cs="Arial"/>
          <w:spacing w:val="15"/>
          <w:w w:val="95"/>
          <w:sz w:val="21"/>
          <w:szCs w:val="21"/>
          <w:lang w:eastAsia="en-US"/>
        </w:rPr>
        <w:t xml:space="preserve"> technology 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Ideal for a wire variety of USB devices, from printer, scanners, hard drives,and audio devices,</w:t>
      </w:r>
    </w:p>
    <w:p>
      <w:pPr>
        <w:widowControl/>
        <w:shd w:val="clear" w:color="auto" w:fill="FFFFFF"/>
        <w:spacing w:after="75" w:line="216" w:lineRule="atLeast"/>
        <w:ind w:firstLine="229" w:firstLineChars="100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to touch screens, web cams, and game controllers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hint="eastAsia" w:ascii="微软雅黑" w:hAnsi="微软雅黑" w:eastAsia="微软雅黑"/>
          <w:b/>
          <w:i/>
          <w:color w:val="E46C0A" w:themeColor="accent6" w:themeShade="BF"/>
          <w:sz w:val="32"/>
          <w:szCs w:val="32"/>
        </w:rPr>
        <w:t>A</w:t>
      </w: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pplications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Industrial Control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Home Network Integration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Medical Device Connectivity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KVM Extension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Remote Desktop USB 3.0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and USB2.0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Connections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Security: web camera, access control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color w:val="C0504D" w:themeColor="accent2"/>
          <w:spacing w:val="15"/>
          <w:w w:val="95"/>
          <w:kern w:val="0"/>
          <w:szCs w:val="21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ab/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USB 3.0 </w:t>
      </w:r>
      <w:r>
        <w:rPr>
          <w:rFonts w:ascii="Arial" w:hAnsi="Arial" w:eastAsia="微软雅黑" w:cs="Arial"/>
          <w:spacing w:val="15"/>
          <w:w w:val="95"/>
          <w:kern w:val="0"/>
          <w:szCs w:val="21"/>
          <w:lang w:eastAsia="en-US"/>
        </w:rPr>
        <w:t xml:space="preserve">&amp; USB2.0 </w:t>
      </w:r>
      <w:r>
        <w:rPr>
          <w:rFonts w:hint="eastAsia" w:ascii="Arial" w:hAnsi="Arial" w:eastAsia="微软雅黑" w:cs="Arial"/>
          <w:spacing w:val="15"/>
          <w:w w:val="95"/>
          <w:kern w:val="0"/>
          <w:szCs w:val="21"/>
          <w:lang w:eastAsia="en-US"/>
        </w:rPr>
        <w:t>Device Sharing: print, scan, storage</w:t>
      </w:r>
    </w:p>
    <w:p>
      <w:pPr>
        <w:widowControl/>
        <w:shd w:val="clear" w:color="auto" w:fill="FFFFFF"/>
        <w:spacing w:after="75" w:line="216" w:lineRule="atLeas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SPECIFICATIONS</w:t>
      </w:r>
    </w:p>
    <w:tbl>
      <w:tblPr>
        <w:tblStyle w:val="12"/>
        <w:tblW w:w="104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8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Product Name</w:t>
            </w:r>
          </w:p>
        </w:tc>
        <w:tc>
          <w:tcPr>
            <w:tcW w:w="8863" w:type="dxa"/>
            <w:vAlign w:val="center"/>
          </w:tcPr>
          <w:p>
            <w:pPr>
              <w:widowControl/>
              <w:shd w:val="clear" w:color="auto" w:fill="FFFFFF"/>
              <w:spacing w:after="75" w:line="216" w:lineRule="atLeast"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SU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-3120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Series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Description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tabs>
                <w:tab w:val="left" w:pos="6903"/>
              </w:tabs>
              <w:jc w:val="center"/>
              <w:rPr>
                <w:rFonts w:eastAsia="微软雅黑" w:cs="Arial"/>
                <w:spacing w:val="15"/>
                <w:w w:val="95"/>
              </w:rPr>
            </w:pPr>
            <w:bookmarkStart w:id="3" w:name="OLE_LINK9"/>
            <w:bookmarkStart w:id="4" w:name="OLE_LINK6"/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USB 3.0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 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Active Optical Cable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 downward compatible with USB 2.0</w:t>
            </w:r>
            <w:bookmarkEnd w:id="3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bookmarkStart w:id="5" w:name="OLE_LINK10"/>
            <w:bookmarkStart w:id="6" w:name="OLE_LINK15"/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Connector</w:t>
            </w:r>
            <w:bookmarkEnd w:id="5"/>
            <w:bookmarkEnd w:id="6"/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USB 3.0 Standard-A 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 xml:space="preserve">Male to A 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  <w:lang w:val="en-US" w:eastAsia="zh-CN"/>
              </w:rPr>
              <w:t>mal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>e plug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Max. data rate 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>10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.0Gbps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Range</w:t>
            </w:r>
          </w:p>
        </w:tc>
        <w:tc>
          <w:tcPr>
            <w:tcW w:w="8863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ft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15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 xml:space="preserve"> m) over multimode optical fiber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Optical Transceiver</w:t>
            </w:r>
          </w:p>
        </w:tc>
        <w:tc>
          <w:tcPr>
            <w:tcW w:w="886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850 nm VCSEL (multimode)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Cable diameter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</w:rPr>
              <w:t>4.</w:t>
            </w:r>
            <w:r>
              <w:rPr>
                <w:rFonts w:hint="eastAsia" w:eastAsia="微软雅黑" w:cs="Arial"/>
                <w:spacing w:val="15"/>
                <w:w w:val="95"/>
                <w:sz w:val="18"/>
                <w:szCs w:val="18"/>
                <w:lang w:val="en-US" w:eastAsia="zh-CN"/>
              </w:rPr>
              <w:t>8</w:t>
            </w: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 xml:space="preserve"> 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Operating Temperature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0°C to 50°C (32°F to 122°F)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Storage Temperature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-20°C to 70°C (-4°F to 158°F).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vAlign w:val="center"/>
          </w:tcPr>
          <w:p>
            <w:pPr>
              <w:pStyle w:val="4"/>
              <w:spacing w:line="389" w:lineRule="auto"/>
              <w:jc w:val="center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Humidity</w:t>
            </w:r>
          </w:p>
        </w:tc>
        <w:tc>
          <w:tcPr>
            <w:tcW w:w="8863" w:type="dxa"/>
            <w:vAlign w:val="center"/>
          </w:tcPr>
          <w:p>
            <w:pPr>
              <w:pStyle w:val="4"/>
              <w:spacing w:line="389" w:lineRule="auto"/>
              <w:rPr>
                <w:rFonts w:eastAsia="微软雅黑" w:cs="Arial"/>
                <w:spacing w:val="15"/>
                <w:w w:val="95"/>
                <w:sz w:val="18"/>
                <w:szCs w:val="18"/>
              </w:rPr>
            </w:pPr>
            <w:r>
              <w:rPr>
                <w:rFonts w:eastAsia="微软雅黑" w:cs="Arial"/>
                <w:spacing w:val="15"/>
                <w:w w:val="95"/>
                <w:sz w:val="18"/>
                <w:szCs w:val="18"/>
              </w:rPr>
              <w:t>5% to 90% (non-condensing)</w:t>
            </w:r>
          </w:p>
        </w:tc>
      </w:tr>
    </w:tbl>
    <w:p>
      <w:pPr>
        <w:pStyle w:val="2"/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  <w:t>Absolute Maximum Ratings</w:t>
      </w: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-0.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bookmarkStart w:id="7" w:name="OLE_LINK32"/>
            <w:bookmarkStart w:id="8" w:name="OLE_LINK33"/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Operating Temperature</w:t>
            </w:r>
            <w:bookmarkEnd w:id="7"/>
            <w:bookmarkEnd w:id="8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-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Storage 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%RH</w:t>
            </w:r>
          </w:p>
        </w:tc>
      </w:tr>
    </w:tbl>
    <w:p>
      <w:pPr>
        <w:pStyle w:val="2"/>
        <w:rPr>
          <w:rFonts w:ascii="微软雅黑" w:hAnsi="微软雅黑" w:eastAsia="微软雅黑"/>
          <w:b/>
          <w:i/>
          <w:color w:val="C0504D" w:themeColor="accent2"/>
          <w:kern w:val="2"/>
          <w:sz w:val="32"/>
          <w:szCs w:val="32"/>
          <w14:textFill>
            <w14:solidFill>
              <w14:schemeClr w14:val="accent2"/>
            </w14:solidFill>
          </w14:textFill>
        </w:rPr>
      </w:pPr>
    </w:p>
    <w:p>
      <w:pPr>
        <w:pStyle w:val="2"/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kern w:val="2"/>
          <w:sz w:val="32"/>
          <w:szCs w:val="32"/>
        </w:rPr>
        <w:t>Recommended Operating Conditions</w:t>
      </w: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ind w:left="1120" w:hanging="1121" w:hangingChars="350"/>
        <w:jc w:val="left"/>
        <w:rPr>
          <w:rFonts w:ascii="微软雅黑" w:hAnsi="微软雅黑" w:eastAsia="微软雅黑"/>
          <w:b/>
          <w:i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ind w:left="1120" w:hanging="1121" w:hangingChars="350"/>
        <w:jc w:val="lef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Characteristics</w:t>
      </w: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tbl>
      <w:tblPr>
        <w:tblStyle w:val="12"/>
        <w:tblW w:w="104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07"/>
        <w:gridCol w:w="1287"/>
        <w:gridCol w:w="1134"/>
        <w:gridCol w:w="1243"/>
        <w:gridCol w:w="18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310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Description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Minimum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Maximum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VCC</w:t>
            </w:r>
          </w:p>
        </w:tc>
        <w:tc>
          <w:tcPr>
            <w:tcW w:w="310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Supply Voltage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18"/>
                <w:szCs w:val="18"/>
                <w:lang w:eastAsia="en-US"/>
              </w:rPr>
              <w:t>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I</w:t>
            </w:r>
            <w:r>
              <w:rPr>
                <w:vertAlign w:val="subscript"/>
              </w:rPr>
              <w:t>BUS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Current at USB Bus Power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49.5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55</w:t>
            </w:r>
          </w:p>
        </w:tc>
        <w:tc>
          <w:tcPr>
            <w:tcW w:w="1243" w:type="dxa"/>
          </w:tcPr>
          <w:p>
            <w:pPr>
              <w:jc w:val="center"/>
            </w:pPr>
            <w:r>
              <w:t>60.5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mA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R</w:t>
            </w:r>
            <w:r>
              <w:rPr>
                <w:vertAlign w:val="subscript"/>
              </w:rPr>
              <w:t>DIFF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Differential impedance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  <w:r>
              <w:t>90</w:t>
            </w: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41" w:type="dxa"/>
            <w:gridSpan w:val="6"/>
          </w:tcPr>
          <w:p>
            <w:pPr>
              <w:jc w:val="center"/>
            </w:pPr>
            <w:r>
              <w:t>USB3.0 AOC TX Characteristic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P</w:t>
            </w:r>
            <w:r>
              <w:rPr>
                <w:vertAlign w:val="subscript"/>
              </w:rPr>
              <w:t>TX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Optical TX output power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R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Random jitter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D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Deterministic jitter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60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T</w:t>
            </w:r>
            <w:r>
              <w:rPr>
                <w:vertAlign w:val="subscript"/>
              </w:rPr>
              <w:t>j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Total jitter at a 10-12 BER</w:t>
            </w:r>
          </w:p>
        </w:tc>
        <w:tc>
          <w:tcPr>
            <w:tcW w:w="1287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ps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41" w:type="dxa"/>
            <w:gridSpan w:val="6"/>
          </w:tcPr>
          <w:p>
            <w:pPr>
              <w:jc w:val="center"/>
            </w:pPr>
            <w:r>
              <w:t>USB3.0 AOC RX Characteristic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S</w:t>
            </w:r>
            <w:r>
              <w:rPr>
                <w:vertAlign w:val="subscript"/>
              </w:rPr>
              <w:t>RX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RX sensitivity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-7.5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43" w:type="dxa"/>
          </w:tcPr>
          <w:p>
            <w:pPr>
              <w:jc w:val="center"/>
            </w:pPr>
          </w:p>
        </w:tc>
        <w:tc>
          <w:tcPr>
            <w:tcW w:w="1832" w:type="dxa"/>
          </w:tcPr>
          <w:p>
            <w:pPr>
              <w:jc w:val="center"/>
            </w:pPr>
            <w: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38" w:type="dxa"/>
          </w:tcPr>
          <w:p>
            <w:pPr>
              <w:jc w:val="center"/>
            </w:pPr>
            <w:r>
              <w:t>C</w:t>
            </w:r>
            <w:r>
              <w:rPr>
                <w:vertAlign w:val="subscript"/>
              </w:rPr>
              <w:t>AC-COUPLING</w:t>
            </w:r>
          </w:p>
        </w:tc>
        <w:tc>
          <w:tcPr>
            <w:tcW w:w="3107" w:type="dxa"/>
          </w:tcPr>
          <w:p>
            <w:pPr>
              <w:jc w:val="center"/>
            </w:pPr>
            <w:r>
              <w:t>AC coupling capacitor on RXOUT</w:t>
            </w:r>
          </w:p>
        </w:tc>
        <w:tc>
          <w:tcPr>
            <w:tcW w:w="1287" w:type="dxa"/>
          </w:tcPr>
          <w:p>
            <w:pPr>
              <w:jc w:val="center"/>
            </w:pPr>
            <w:r>
              <w:t>75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243" w:type="dxa"/>
          </w:tcPr>
          <w:p>
            <w:pPr>
              <w:jc w:val="center"/>
            </w:pPr>
            <w:r>
              <w:t>200</w:t>
            </w:r>
          </w:p>
        </w:tc>
        <w:tc>
          <w:tcPr>
            <w:tcW w:w="1832" w:type="dxa"/>
          </w:tcPr>
          <w:p>
            <w:pPr>
              <w:jc w:val="center"/>
            </w:pPr>
            <w:r>
              <w:t>nF</w:t>
            </w:r>
          </w:p>
        </w:tc>
      </w:tr>
    </w:tbl>
    <w:p>
      <w:pPr>
        <w:autoSpaceDE w:val="0"/>
        <w:autoSpaceDN w:val="0"/>
        <w:adjustRightInd w:val="0"/>
        <w:ind w:left="703" w:hanging="703" w:hangingChars="35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1120" w:hanging="1121" w:hangingChars="350"/>
        <w:jc w:val="left"/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</w:pPr>
      <w:r>
        <w:rPr>
          <w:rFonts w:ascii="微软雅黑" w:hAnsi="微软雅黑" w:eastAsia="微软雅黑"/>
          <w:b/>
          <w:i/>
          <w:color w:val="E46C0A" w:themeColor="accent6" w:themeShade="BF"/>
          <w:sz w:val="32"/>
          <w:szCs w:val="32"/>
        </w:rPr>
        <w:t>Ordering Information</w:t>
      </w:r>
    </w:p>
    <w:tbl>
      <w:tblPr>
        <w:tblStyle w:val="12"/>
        <w:tblW w:w="10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7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pacing w:val="15"/>
                <w:w w:val="95"/>
                <w:kern w:val="0"/>
                <w:szCs w:val="21"/>
              </w:rPr>
              <w:t>Part Number</w:t>
            </w: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  <w:lang w:eastAsia="en-US"/>
              </w:rPr>
            </w:pPr>
            <w:r>
              <w:rPr>
                <w:rFonts w:ascii="微软雅黑" w:hAnsi="微软雅黑" w:eastAsia="微软雅黑"/>
                <w:b/>
                <w:bCs/>
                <w:spacing w:val="15"/>
                <w:w w:val="95"/>
                <w:kern w:val="0"/>
                <w:szCs w:val="21"/>
              </w:rPr>
              <w:t>Description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微软雅黑" w:cs="Arial"/>
                <w:bCs/>
                <w:spacing w:val="15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SU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-3120-003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USB 3.0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&amp;2.0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 AOC,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Gbps,Leng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t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h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</w:pP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SU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-3120-005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USB 3.0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&amp;2.0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 AOC,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Gbps,Leng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t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h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5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</w:pP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SU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-3120-008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USB 3.0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&amp;2.0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 AOC,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Gbps,Leng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t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h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</w:pP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SU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-3120-010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USB 3.0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&amp;2.0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 AOC,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Gbps,Leng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t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h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0m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</w:pP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SU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  <w:lang w:val="en-US" w:eastAsia="zh-CN"/>
              </w:rPr>
              <w:t>AM</w:t>
            </w:r>
            <w:r>
              <w:rPr>
                <w:rFonts w:hint="eastAsia" w:ascii="Arial" w:hAnsi="Arial" w:eastAsia="微软雅黑" w:cs="Arial"/>
                <w:bCs/>
                <w:spacing w:val="15"/>
                <w:w w:val="95"/>
                <w:kern w:val="0"/>
                <w:szCs w:val="21"/>
              </w:rPr>
              <w:t>-3120-015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USB 3.0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&amp;2.0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 AOC,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10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Gbps,Leng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t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 xml:space="preserve">h </w:t>
            </w:r>
            <w:r>
              <w:rPr>
                <w:rFonts w:hint="eastAsia" w:ascii="微软雅黑" w:hAnsi="微软雅黑" w:eastAsia="微软雅黑"/>
                <w:spacing w:val="15"/>
                <w:w w:val="95"/>
                <w:kern w:val="0"/>
                <w:szCs w:val="21"/>
              </w:rPr>
              <w:t>15</w:t>
            </w:r>
            <w:r>
              <w:rPr>
                <w:rFonts w:ascii="微软雅黑" w:hAnsi="微软雅黑" w:eastAsia="微软雅黑"/>
                <w:spacing w:val="15"/>
                <w:w w:val="95"/>
                <w:kern w:val="0"/>
                <w:szCs w:val="21"/>
              </w:rPr>
              <w:t>m</w:t>
            </w:r>
            <w:bookmarkStart w:id="9" w:name="_GoBack"/>
            <w:bookmarkEnd w:id="9"/>
          </w:p>
        </w:tc>
      </w:tr>
    </w:tbl>
    <w:p>
      <w:pPr>
        <w:rPr>
          <w:b/>
          <w:szCs w:val="21"/>
        </w:rPr>
      </w:pPr>
    </w:p>
    <w:p>
      <w:pPr>
        <w:rPr>
          <w:szCs w:val="28"/>
        </w:rPr>
      </w:pPr>
    </w:p>
    <w:sectPr>
      <w:headerReference r:id="rId3" w:type="default"/>
      <w:footerReference r:id="rId4" w:type="default"/>
      <w:type w:val="continuous"/>
      <w:pgSz w:w="11906" w:h="16838"/>
      <w:pgMar w:top="1958" w:right="849" w:bottom="1843" w:left="1134" w:header="142" w:footer="5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超粗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658"/>
        <w:tab w:val="right" w:pos="9923"/>
      </w:tabs>
      <w:jc w:val="left"/>
      <w:rPr>
        <w:rFonts w:ascii="微软雅黑" w:hAnsi="微软雅黑" w:eastAsia="微软雅黑"/>
        <w:i/>
        <w:color w:val="77933C" w:themeColor="accent3" w:themeShade="BF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6207760</wp:posOffset>
              </wp:positionH>
              <wp:positionV relativeFrom="paragraph">
                <wp:posOffset>-179070</wp:posOffset>
              </wp:positionV>
              <wp:extent cx="58420" cy="139700"/>
              <wp:effectExtent l="0" t="1905" r="2540" b="0"/>
              <wp:wrapNone/>
              <wp:docPr id="17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6" o:spid="_x0000_s1026" o:spt="202" type="#_x0000_t202" style="position:absolute;left:0pt;margin-left:488.8pt;margin-top:-14.1pt;height:11pt;width:4.6pt;mso-position-horizontal-relative:margin;mso-wrap-style:none;z-index:251661312;mso-width-relative:page;mso-height-relative:page;" filled="f" stroked="f" coordsize="21600,21600" o:gfxdata="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6Bi7nWAAAACgEAAA8AAAAAAAAAAQAgAAAAIgAAAGRycy9kb3ducmV2Lnht&#10;bFBLAQIUABQAAAAIAIdO4kDfsVF4+wEAAAIEAAAOAAAAAAAAAAEAIAAAACU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Ansi="Calibri" w:eastAsia="宋体" w:cs="黑体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-818515</wp:posOffset>
              </wp:positionH>
              <wp:positionV relativeFrom="paragraph">
                <wp:posOffset>-300355</wp:posOffset>
              </wp:positionV>
              <wp:extent cx="7658100" cy="577850"/>
              <wp:effectExtent l="10160" t="13970" r="18415" b="1778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577850"/>
                        <a:chOff x="0" y="0"/>
                        <a:chExt cx="12060" cy="91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8076" y="170"/>
                          <a:ext cx="2880" cy="416"/>
                          <a:chOff x="0" y="0"/>
                          <a:chExt cx="2880" cy="416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0"/>
                            <a:ext cx="2700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大黑简体"/>
                                </w:rPr>
                              </w:pPr>
                              <w:r>
                                <w:rPr>
                                  <w:rFonts w:hint="eastAsia" w:eastAsia="方正大黑简体"/>
                                </w:rPr>
                                <w:t xml:space="preserve">Web:www.smartavlink.com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54"/>
                            <a:ext cx="3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7" name="Group 6"/>
                      <wpg:cNvGrpSpPr/>
                      <wpg:grpSpPr>
                        <a:xfrm>
                          <a:off x="0" y="0"/>
                          <a:ext cx="12060" cy="910"/>
                          <a:chOff x="0" y="0"/>
                          <a:chExt cx="12060" cy="910"/>
                        </a:xfrm>
                      </wpg:grpSpPr>
                      <wpg:grpSp>
                        <wpg:cNvPr id="8" name="Group 7"/>
                        <wpg:cNvGrpSpPr/>
                        <wpg:grpSpPr>
                          <a:xfrm>
                            <a:off x="5584" y="170"/>
                            <a:ext cx="2520" cy="416"/>
                            <a:chOff x="0" y="0"/>
                            <a:chExt cx="2520" cy="416"/>
                          </a:xfrm>
                        </wpg:grpSpPr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0"/>
                              <a:ext cx="2340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eastAsia="方正大黑简体"/>
                                  </w:rPr>
                                </w:pPr>
                                <w:r>
                                  <w:rPr>
                                    <w:rFonts w:hint="eastAsia" w:eastAsia="方正大黑简体"/>
                                  </w:rPr>
                                  <w:t xml:space="preserve">Smart Audio Video Link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9"/>
                              <a:ext cx="28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9" y="159"/>
                            <a:ext cx="3737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1"/>
                        <wpg:cNvGrpSpPr/>
                        <wpg:grpSpPr>
                          <a:xfrm>
                            <a:off x="0" y="0"/>
                            <a:ext cx="12060" cy="910"/>
                            <a:chOff x="0" y="0"/>
                            <a:chExt cx="12060" cy="910"/>
                          </a:xfrm>
                        </wpg:grpSpPr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2" y="146"/>
                              <a:ext cx="1260" cy="42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方正超粗黑简体" w:eastAsia="方正超粗黑简体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66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方正超粗黑简体" w:eastAsia="方正超粗黑简体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3"/>
                          <wpg:cNvGrpSpPr/>
                          <wpg:grpSpPr>
                            <a:xfrm>
                              <a:off x="0" y="0"/>
                              <a:ext cx="12060" cy="910"/>
                              <a:chOff x="0" y="0"/>
                              <a:chExt cx="12060" cy="910"/>
                            </a:xfrm>
                          </wpg:grpSpPr>
                          <wps:wsp>
                            <wps:cNvPr id="15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42"/>
                                <a:ext cx="120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66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74" y="0"/>
                                <a:ext cx="0" cy="9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66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2" o:spid="_x0000_s1026" o:spt="203" style="position:absolute;left:0pt;margin-left:-64.45pt;margin-top:-23.65pt;height:45.5pt;width:603pt;z-index:251659264;mso-width-relative:page;mso-height-relative:page;" coordsize="12060,910" o:gfxdata="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">
              <o:lock v:ext="edit" aspectratio="f"/>
              <v:group id="Group 3" o:spid="_x0000_s1026" o:spt="203" style="position:absolute;left:8076;top:170;height:416;width:2880;" coordsize="2880,41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rect id="Rectangle 4" o:spid="_x0000_s1026" o:spt="1" style="position:absolute;left:180;top:0;height:416;width:2700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大黑简体"/>
                          </w:rPr>
                        </w:pPr>
                        <w:r>
                          <w:rPr>
                            <w:rFonts w:hint="eastAsia" w:eastAsia="方正大黑简体"/>
                          </w:rPr>
                          <w:t xml:space="preserve">Web:www.smartavlink.com </w:t>
                        </w:r>
                      </w:p>
                    </w:txbxContent>
                  </v:textbox>
                </v:rect>
                <v:shape id="Picture 5" o:spid="_x0000_s1026" o:spt="75" type="#_x0000_t75" style="position:absolute;left:0;top:54;height:312;width:330;" filled="f" o:preferrelative="t" stroked="f" coordsize="21600,21600" o:gfxdata="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/Z4r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" o:title=""/>
                  <o:lock v:ext="edit" aspectratio="t"/>
                </v:shape>
              </v:group>
              <v:group id="Group 6" o:spid="_x0000_s1026" o:spt="203" style="position:absolute;left:0;top:0;height:910;width:12060;" coordsize="12060,91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<o:lock v:ext="edit" aspectratio="f"/>
                <v:group id="Group 7" o:spid="_x0000_s1026" o:spt="203" style="position:absolute;left:5584;top:170;height:416;width:2520;" coordsize="2520,41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8" o:spid="_x0000_s1026" o:spt="1" style="position:absolute;left:180;top:0;height:416;width:2340;" fillcolor="#FFFFFF" filled="t" stroked="f" coordsize="21600,21600" o:gfxdata="UEsDBAoAAAAAAIdO4kAAAAAAAAAAAAAAAAAEAAAAZHJzL1BLAwQUAAAACACHTuJA0TpyJLsAAADa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iYwf+Ve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pyJL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eastAsia="方正大黑简体"/>
                            </w:rPr>
                          </w:pPr>
                          <w:r>
                            <w:rPr>
                              <w:rFonts w:hint="eastAsia" w:eastAsia="方正大黑简体"/>
                            </w:rPr>
                            <w:t xml:space="preserve">Smart Audio Video Link </w:t>
                          </w:r>
                        </w:p>
                      </w:txbxContent>
                    </v:textbox>
                  </v:rect>
                  <v:shape id="Picture 9" o:spid="_x0000_s1026" o:spt="75" type="#_x0000_t75" style="position:absolute;left:0;top:39;height:312;width:286;" filled="f" o:preferrelative="t" stroked="f" coordsize="21600,21600" o:gfxdata="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ZUM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" o:title=""/>
                    <o:lock v:ext="edit" aspectratio="t"/>
                  </v:shape>
                </v:group>
                <v:rect id="Rectangle 10" o:spid="_x0000_s1026" o:spt="1" style="position:absolute;left:1069;top:159;height:710;width:3737;" fillcolor="#FFFFFF" filled="t" stroked="f" coordsize="21600,21600" o:gfxdata="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dts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group id="Group 11" o:spid="_x0000_s1026" o:spt="203" style="position:absolute;left:0;top:0;height:910;width:12060;" coordsize="12060,91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12" o:spid="_x0000_s1026" o:spt="1" style="position:absolute;left:10772;top:146;height:425;width:1260;" fillcolor="#FF6600" filled="t" stroked="f" coordsize="21600,21600" o:gfxdata="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+Fm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方正超粗黑简体" w:eastAsia="方正超粗黑简体"/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FF660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hint="eastAsia" w:ascii="方正超粗黑简体" w:eastAsia="方正超粗黑简体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13" o:spid="_x0000_s1026" o:spt="203" style="position:absolute;left:0;top:0;height:910;width:12060;" coordsize="12060,91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Line 14" o:spid="_x0000_s1026" o:spt="20" style="position:absolute;left:0;top:142;height:0;width:12060;" filled="f" stroked="t" coordsize="21600,21600" o:gfxdata="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yXDe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FF6600" joinstyle="round"/>
                      <v:imagedata o:title=""/>
                      <o:lock v:ext="edit" aspectratio="f"/>
                    </v:line>
                    <v:line id="Line 15" o:spid="_x0000_s1026" o:spt="20" style="position:absolute;left:10774;top:0;height:910;width:0;" filled="f" stroked="t" coordsize="21600,21600" o:gfxdata="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MJA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1.5pt" color="#FF6600" joinstyle="round"/>
                      <v:imagedata o:title=""/>
                      <o:lock v:ext="edit" aspectratio="f"/>
                    </v:line>
                  </v:group>
                </v:group>
              </v:group>
            </v:group>
          </w:pict>
        </mc:Fallback>
      </mc:AlternateConten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hint="eastAsia"/>
        <w:sz w:val="18"/>
        <w:szCs w:val="18"/>
      </w:rPr>
      <w:t>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  <w:p>
    <w:pPr>
      <w:pStyle w:val="8"/>
      <w:pBdr>
        <w:bottom w:val="none" w:color="auto" w:sz="0" w:space="0"/>
      </w:pBdr>
      <w:jc w:val="both"/>
    </w:pPr>
  </w:p>
  <w:p>
    <w:pPr>
      <w:rPr>
        <w:rFonts w:ascii="Arial" w:hAnsi="Arial" w:eastAsia="宋体" w:cs="Arial"/>
        <w:b/>
        <w:bCs/>
        <w:color w:val="000000"/>
        <w:sz w:val="24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112395</wp:posOffset>
          </wp:positionH>
          <wp:positionV relativeFrom="paragraph">
            <wp:posOffset>12065</wp:posOffset>
          </wp:positionV>
          <wp:extent cx="1402080" cy="533400"/>
          <wp:effectExtent l="0" t="0" r="7620" b="0"/>
          <wp:wrapTight wrapText="bothSides">
            <wp:wrapPolygon>
              <wp:start x="0" y="0"/>
              <wp:lineTo x="0" y="20444"/>
              <wp:lineTo x="21235" y="20444"/>
              <wp:lineTo x="21235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5334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  <w:szCs w:val="28"/>
      </w:rPr>
      <w:t xml:space="preserve">  </w:t>
    </w:r>
    <w:r>
      <w:rPr>
        <w:rFonts w:ascii="Times New Roman" w:hAnsi="Times New Roman" w:cs="Times New Roman"/>
        <w:sz w:val="13"/>
        <w:szCs w:val="13"/>
      </w:rPr>
      <w:t xml:space="preserve">    </w:t>
    </w:r>
    <w:r>
      <w:rPr>
        <w:rFonts w:hint="eastAsia" w:ascii="Times New Roman" w:hAnsi="Times New Roman" w:cs="Times New Roman"/>
        <w:sz w:val="13"/>
        <w:szCs w:val="13"/>
      </w:rPr>
      <w:t xml:space="preserve">                                    </w:t>
    </w:r>
    <w:r>
      <w:rPr>
        <w:rFonts w:hint="eastAsia" w:ascii="Times New Roman" w:hAnsi="Times New Roman" w:cs="Times New Roman"/>
        <w:b/>
        <w:bCs/>
        <w:sz w:val="32"/>
        <w:szCs w:val="32"/>
      </w:rPr>
      <w:t xml:space="preserve">E-like Industrial (Hong Kong) Limited </w:t>
    </w: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b/>
        <w:bCs/>
        <w:sz w:val="10"/>
        <w:szCs w:val="10"/>
      </w:rPr>
    </w:pPr>
    <w:r>
      <w:rPr>
        <w:rFonts w:ascii="Times New Roman" w:hAnsi="Times New Roman" w:cs="Times New Roman"/>
        <w:b/>
        <w:bCs/>
        <w:sz w:val="44"/>
        <w:szCs w:val="44"/>
      </w:rPr>
      <w:t xml:space="preserve"> </w:t>
    </w: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b/>
        <w:bCs/>
        <w:sz w:val="10"/>
        <w:szCs w:val="10"/>
      </w:rPr>
    </w:pPr>
  </w:p>
  <w:p>
    <w:pPr>
      <w:pStyle w:val="8"/>
      <w:pBdr>
        <w:bottom w:val="none" w:color="auto" w:sz="0" w:space="0"/>
      </w:pBdr>
      <w:jc w:val="both"/>
      <w:rPr>
        <w:rFonts w:ascii="Times New Roman" w:hAnsi="Times New Roman" w:cs="Times New Roman"/>
        <w:sz w:val="13"/>
        <w:szCs w:val="13"/>
      </w:rPr>
    </w:pPr>
    <w:r>
      <w:rPr>
        <w:rFonts w:hint="eastAsia" w:ascii="Times New Roman" w:hAnsi="Times New Roman" w:cs="Times New Roman"/>
        <w:sz w:val="13"/>
        <w:szCs w:val="13"/>
      </w:rPr>
      <w:t xml:space="preserve">                                             </w:t>
    </w:r>
    <w:r>
      <w:rPr>
        <w:rFonts w:ascii="Times New Roman" w:hAnsi="Times New Roman" w:cs="Times New Roman"/>
        <w:sz w:val="13"/>
        <w:szCs w:val="13"/>
      </w:rPr>
      <w:t>Address:2-3F, No. 1, Dawei 3rd Road, Xinqiao,Shajing, Baoan, Shenzhen, PRC 518125</w:t>
    </w:r>
  </w:p>
  <w:p>
    <w:pPr>
      <w:pStyle w:val="8"/>
      <w:pBdr>
        <w:bottom w:val="thickThinSmallGap" w:color="auto" w:sz="12" w:space="0"/>
      </w:pBdr>
      <w:ind w:firstLine="195" w:firstLineChars="150"/>
      <w:rPr>
        <w:rFonts w:ascii="微软雅黑" w:hAnsi="微软雅黑" w:eastAsia="微软雅黑"/>
        <w:b/>
        <w:color w:val="F79646" w:themeColor="accent6"/>
        <w:sz w:val="28"/>
        <w:szCs w:val="28"/>
        <w14:textFill>
          <w14:solidFill>
            <w14:schemeClr w14:val="accent6"/>
          </w14:solidFill>
        </w14:textFill>
      </w:rPr>
    </w:pPr>
    <w:r>
      <w:rPr>
        <w:rFonts w:hint="eastAsia" w:ascii="Times New Roman" w:hAnsi="Times New Roman" w:cs="Times New Roman"/>
        <w:sz w:val="13"/>
        <w:szCs w:val="13"/>
      </w:rPr>
      <w:t xml:space="preserve">             </w:t>
    </w:r>
    <w:r>
      <w:rPr>
        <w:rFonts w:ascii="Times New Roman" w:hAnsi="Times New Roman" w:cs="Times New Roman"/>
        <w:sz w:val="13"/>
        <w:szCs w:val="13"/>
      </w:rPr>
      <w:t>Tel:+</w:t>
    </w:r>
    <w:r>
      <w:rPr>
        <w:rFonts w:eastAsia="微软雅黑" w:cs="Calibri"/>
        <w:sz w:val="13"/>
        <w:szCs w:val="13"/>
      </w:rPr>
      <w:t>86-755-232</w:t>
    </w:r>
    <w:r>
      <w:rPr>
        <w:rFonts w:hint="eastAsia" w:eastAsia="微软雅黑" w:cs="Calibri"/>
        <w:sz w:val="13"/>
        <w:szCs w:val="13"/>
      </w:rPr>
      <w:t>24889</w:t>
    </w:r>
    <w:r>
      <w:rPr>
        <w:rFonts w:ascii="Times New Roman" w:hAnsi="Times New Roman" w:cs="Times New Roman"/>
        <w:sz w:val="13"/>
        <w:szCs w:val="13"/>
      </w:rPr>
      <w:t xml:space="preserve">     </w:t>
    </w:r>
    <w:r>
      <w:rPr>
        <w:rFonts w:hint="eastAsia" w:ascii="Times New Roman" w:hAnsi="Times New Roman" w:cs="Times New Roman"/>
        <w:sz w:val="13"/>
        <w:szCs w:val="13"/>
      </w:rPr>
      <w:t xml:space="preserve">     </w:t>
    </w:r>
    <w:r>
      <w:rPr>
        <w:rFonts w:ascii="Times New Roman" w:hAnsi="Times New Roman" w:cs="Times New Roman"/>
        <w:sz w:val="13"/>
        <w:szCs w:val="13"/>
      </w:rPr>
      <w:t>Fax:</w:t>
    </w:r>
    <w:r>
      <w:rPr>
        <w:rFonts w:hint="eastAsia" w:ascii="Times New Roman" w:hAnsi="Times New Roman" w:cs="Times New Roman"/>
        <w:sz w:val="13"/>
        <w:szCs w:val="13"/>
      </w:rPr>
      <w:t xml:space="preserve"> </w:t>
    </w:r>
    <w:r>
      <w:rPr>
        <w:rFonts w:eastAsia="微软雅黑" w:cs="Calibri"/>
        <w:sz w:val="13"/>
        <w:szCs w:val="13"/>
      </w:rPr>
      <w:t>86-755-232007</w:t>
    </w:r>
    <w:r>
      <w:rPr>
        <w:rFonts w:hint="eastAsia" w:eastAsia="微软雅黑" w:cs="Calibri"/>
        <w:sz w:val="13"/>
        <w:szCs w:val="13"/>
      </w:rPr>
      <w:t>90</w:t>
    </w:r>
    <w:r>
      <w:rPr>
        <w:rFonts w:hint="eastAsia" w:ascii="Times New Roman" w:hAnsi="Times New Roman" w:cs="Times New Roman"/>
        <w:sz w:val="13"/>
        <w:szCs w:val="13"/>
      </w:rPr>
      <w:t xml:space="preserve">          web:www.smartavlink.com</w:t>
    </w:r>
    <w:r>
      <w:rPr>
        <w:rFonts w:hint="eastAsia" w:ascii="微软雅黑" w:hAnsi="微软雅黑" w:eastAsia="微软雅黑" w:cs="MingLiU"/>
        <w:b/>
        <w:color w:val="F79646"/>
        <w:spacing w:val="1"/>
        <w:kern w:val="0"/>
        <w:sz w:val="28"/>
        <w:szCs w:val="28"/>
      </w:rPr>
      <w:t xml:space="preserve"> </w:t>
    </w:r>
    <w:r>
      <w:rPr>
        <w:rFonts w:hint="eastAsia" w:ascii="微软雅黑" w:hAnsi="微软雅黑" w:eastAsia="微软雅黑" w:cs="MingLiU"/>
        <w:b/>
        <w:color w:val="F79646" w:themeColor="accent6"/>
        <w:spacing w:val="1"/>
        <w:kern w:val="0"/>
        <w:sz w:val="28"/>
        <w:szCs w:val="28"/>
        <w14:textFill>
          <w14:solidFill>
            <w14:schemeClr w14:val="accent6"/>
          </w14:solidFill>
        </w14:textFill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DU5ZjJmMTk0ODdjN2IyMDYwNWFlYjg1OTkxZGQifQ=="/>
  </w:docVars>
  <w:rsids>
    <w:rsidRoot w:val="00493FAE"/>
    <w:rsid w:val="00001074"/>
    <w:rsid w:val="00011C68"/>
    <w:rsid w:val="00011C9E"/>
    <w:rsid w:val="000123DA"/>
    <w:rsid w:val="000125B5"/>
    <w:rsid w:val="000175BC"/>
    <w:rsid w:val="00017D35"/>
    <w:rsid w:val="00021FBB"/>
    <w:rsid w:val="000266D9"/>
    <w:rsid w:val="0004064E"/>
    <w:rsid w:val="000639F6"/>
    <w:rsid w:val="00063B48"/>
    <w:rsid w:val="00076CFA"/>
    <w:rsid w:val="000851CD"/>
    <w:rsid w:val="000B4A8A"/>
    <w:rsid w:val="000C2BCC"/>
    <w:rsid w:val="000E174E"/>
    <w:rsid w:val="000F02A6"/>
    <w:rsid w:val="000F64B0"/>
    <w:rsid w:val="00102FD0"/>
    <w:rsid w:val="00104B69"/>
    <w:rsid w:val="0011407B"/>
    <w:rsid w:val="001168DF"/>
    <w:rsid w:val="00117435"/>
    <w:rsid w:val="001337F9"/>
    <w:rsid w:val="00140A92"/>
    <w:rsid w:val="001501CF"/>
    <w:rsid w:val="001545D9"/>
    <w:rsid w:val="00156B80"/>
    <w:rsid w:val="001640FC"/>
    <w:rsid w:val="00167469"/>
    <w:rsid w:val="00187C6C"/>
    <w:rsid w:val="00187E7C"/>
    <w:rsid w:val="001A6E40"/>
    <w:rsid w:val="001C5684"/>
    <w:rsid w:val="001D5784"/>
    <w:rsid w:val="001E1DED"/>
    <w:rsid w:val="001E348E"/>
    <w:rsid w:val="001F11BF"/>
    <w:rsid w:val="00201066"/>
    <w:rsid w:val="002038A6"/>
    <w:rsid w:val="00203977"/>
    <w:rsid w:val="0020450A"/>
    <w:rsid w:val="002056B9"/>
    <w:rsid w:val="0023301E"/>
    <w:rsid w:val="0023705F"/>
    <w:rsid w:val="00252093"/>
    <w:rsid w:val="00264D94"/>
    <w:rsid w:val="0026598B"/>
    <w:rsid w:val="0027122B"/>
    <w:rsid w:val="002748CD"/>
    <w:rsid w:val="002C0C6D"/>
    <w:rsid w:val="002C23E8"/>
    <w:rsid w:val="002C4C55"/>
    <w:rsid w:val="002F3F35"/>
    <w:rsid w:val="002F5170"/>
    <w:rsid w:val="003049D3"/>
    <w:rsid w:val="00322771"/>
    <w:rsid w:val="00327EAD"/>
    <w:rsid w:val="003313AE"/>
    <w:rsid w:val="00336016"/>
    <w:rsid w:val="0034158B"/>
    <w:rsid w:val="00341F3B"/>
    <w:rsid w:val="00346D89"/>
    <w:rsid w:val="00357D61"/>
    <w:rsid w:val="00371D02"/>
    <w:rsid w:val="00374904"/>
    <w:rsid w:val="00375E6F"/>
    <w:rsid w:val="003826E3"/>
    <w:rsid w:val="0039027F"/>
    <w:rsid w:val="00390897"/>
    <w:rsid w:val="00391AC6"/>
    <w:rsid w:val="003A5833"/>
    <w:rsid w:val="003A6B2D"/>
    <w:rsid w:val="003A7C3A"/>
    <w:rsid w:val="003B0358"/>
    <w:rsid w:val="003D0985"/>
    <w:rsid w:val="003E0232"/>
    <w:rsid w:val="003E56DE"/>
    <w:rsid w:val="003F5166"/>
    <w:rsid w:val="0040662E"/>
    <w:rsid w:val="0041436C"/>
    <w:rsid w:val="004154B4"/>
    <w:rsid w:val="004326A2"/>
    <w:rsid w:val="00464FFA"/>
    <w:rsid w:val="00490FEB"/>
    <w:rsid w:val="00493FAE"/>
    <w:rsid w:val="004A74BA"/>
    <w:rsid w:val="004C44A3"/>
    <w:rsid w:val="004C453B"/>
    <w:rsid w:val="004D629E"/>
    <w:rsid w:val="004D76EA"/>
    <w:rsid w:val="004F07D5"/>
    <w:rsid w:val="004F273A"/>
    <w:rsid w:val="00521496"/>
    <w:rsid w:val="00541127"/>
    <w:rsid w:val="0054291D"/>
    <w:rsid w:val="00543430"/>
    <w:rsid w:val="00551675"/>
    <w:rsid w:val="00563A2A"/>
    <w:rsid w:val="00597DBD"/>
    <w:rsid w:val="005B1C3A"/>
    <w:rsid w:val="005C0369"/>
    <w:rsid w:val="005C1099"/>
    <w:rsid w:val="005C5CC8"/>
    <w:rsid w:val="005D0ADF"/>
    <w:rsid w:val="00604AFF"/>
    <w:rsid w:val="00613497"/>
    <w:rsid w:val="00615DFA"/>
    <w:rsid w:val="00616CA7"/>
    <w:rsid w:val="00620DD4"/>
    <w:rsid w:val="00636C74"/>
    <w:rsid w:val="0064189F"/>
    <w:rsid w:val="00646561"/>
    <w:rsid w:val="00655151"/>
    <w:rsid w:val="0067193B"/>
    <w:rsid w:val="00675458"/>
    <w:rsid w:val="0068059B"/>
    <w:rsid w:val="0068071F"/>
    <w:rsid w:val="00684071"/>
    <w:rsid w:val="006951EF"/>
    <w:rsid w:val="00697B89"/>
    <w:rsid w:val="006C6187"/>
    <w:rsid w:val="006D00D4"/>
    <w:rsid w:val="006D297F"/>
    <w:rsid w:val="006D6EC1"/>
    <w:rsid w:val="006D77CD"/>
    <w:rsid w:val="006E6A73"/>
    <w:rsid w:val="00704D7B"/>
    <w:rsid w:val="00704E8C"/>
    <w:rsid w:val="00705D37"/>
    <w:rsid w:val="00731C7D"/>
    <w:rsid w:val="0073470E"/>
    <w:rsid w:val="007419E8"/>
    <w:rsid w:val="007479CF"/>
    <w:rsid w:val="00747D77"/>
    <w:rsid w:val="00782E19"/>
    <w:rsid w:val="007D4901"/>
    <w:rsid w:val="007D69BE"/>
    <w:rsid w:val="0080320D"/>
    <w:rsid w:val="0082216B"/>
    <w:rsid w:val="008264B1"/>
    <w:rsid w:val="00851F1A"/>
    <w:rsid w:val="00863B75"/>
    <w:rsid w:val="00881151"/>
    <w:rsid w:val="008827F7"/>
    <w:rsid w:val="00885EB2"/>
    <w:rsid w:val="00897210"/>
    <w:rsid w:val="008B6E3E"/>
    <w:rsid w:val="008D0A5C"/>
    <w:rsid w:val="008E144F"/>
    <w:rsid w:val="0091352E"/>
    <w:rsid w:val="009167F3"/>
    <w:rsid w:val="0093502B"/>
    <w:rsid w:val="00956921"/>
    <w:rsid w:val="00964A5F"/>
    <w:rsid w:val="00974E9A"/>
    <w:rsid w:val="00985A65"/>
    <w:rsid w:val="009C0980"/>
    <w:rsid w:val="009C1573"/>
    <w:rsid w:val="009C1CDC"/>
    <w:rsid w:val="009C2261"/>
    <w:rsid w:val="009D033F"/>
    <w:rsid w:val="009D0E8D"/>
    <w:rsid w:val="009D1369"/>
    <w:rsid w:val="009E32E5"/>
    <w:rsid w:val="009F6365"/>
    <w:rsid w:val="00A1344D"/>
    <w:rsid w:val="00A27ED8"/>
    <w:rsid w:val="00A3171F"/>
    <w:rsid w:val="00A5586A"/>
    <w:rsid w:val="00A62821"/>
    <w:rsid w:val="00A759D8"/>
    <w:rsid w:val="00A82D2A"/>
    <w:rsid w:val="00A87EA7"/>
    <w:rsid w:val="00AB0C79"/>
    <w:rsid w:val="00AD6855"/>
    <w:rsid w:val="00B07B1B"/>
    <w:rsid w:val="00B20E4C"/>
    <w:rsid w:val="00B3274D"/>
    <w:rsid w:val="00B56B07"/>
    <w:rsid w:val="00B60B74"/>
    <w:rsid w:val="00B63FBE"/>
    <w:rsid w:val="00B71C39"/>
    <w:rsid w:val="00BA1C67"/>
    <w:rsid w:val="00BC1EEE"/>
    <w:rsid w:val="00BC2519"/>
    <w:rsid w:val="00BD60AD"/>
    <w:rsid w:val="00BD7D2B"/>
    <w:rsid w:val="00C110CD"/>
    <w:rsid w:val="00C137AA"/>
    <w:rsid w:val="00C51312"/>
    <w:rsid w:val="00C5747F"/>
    <w:rsid w:val="00C70482"/>
    <w:rsid w:val="00C75A10"/>
    <w:rsid w:val="00C77D09"/>
    <w:rsid w:val="00C83122"/>
    <w:rsid w:val="00C861D6"/>
    <w:rsid w:val="00CA4FDA"/>
    <w:rsid w:val="00CB1A91"/>
    <w:rsid w:val="00CB1BA3"/>
    <w:rsid w:val="00CB2CBE"/>
    <w:rsid w:val="00CE107B"/>
    <w:rsid w:val="00CE6584"/>
    <w:rsid w:val="00CF31EB"/>
    <w:rsid w:val="00CF4B10"/>
    <w:rsid w:val="00D0597D"/>
    <w:rsid w:val="00D15FB6"/>
    <w:rsid w:val="00D22582"/>
    <w:rsid w:val="00D22CF6"/>
    <w:rsid w:val="00D23C1E"/>
    <w:rsid w:val="00D4574B"/>
    <w:rsid w:val="00D53799"/>
    <w:rsid w:val="00D82965"/>
    <w:rsid w:val="00DC25CB"/>
    <w:rsid w:val="00DE1F39"/>
    <w:rsid w:val="00DE3D53"/>
    <w:rsid w:val="00DE43A5"/>
    <w:rsid w:val="00DF530B"/>
    <w:rsid w:val="00DF6A3C"/>
    <w:rsid w:val="00E5637C"/>
    <w:rsid w:val="00E62815"/>
    <w:rsid w:val="00EB35D0"/>
    <w:rsid w:val="00EC3456"/>
    <w:rsid w:val="00EC5428"/>
    <w:rsid w:val="00EC68A8"/>
    <w:rsid w:val="00EE1926"/>
    <w:rsid w:val="00EE5DEE"/>
    <w:rsid w:val="00EF09DD"/>
    <w:rsid w:val="00F005E0"/>
    <w:rsid w:val="00F01DB7"/>
    <w:rsid w:val="00F03139"/>
    <w:rsid w:val="00F1294B"/>
    <w:rsid w:val="00F14360"/>
    <w:rsid w:val="00F23C81"/>
    <w:rsid w:val="00F24713"/>
    <w:rsid w:val="00F25FB5"/>
    <w:rsid w:val="00F37295"/>
    <w:rsid w:val="00F42BC0"/>
    <w:rsid w:val="00F610F8"/>
    <w:rsid w:val="00F61FA3"/>
    <w:rsid w:val="00F72EC7"/>
    <w:rsid w:val="00F77AF0"/>
    <w:rsid w:val="00F80B37"/>
    <w:rsid w:val="00F92C76"/>
    <w:rsid w:val="00FA6766"/>
    <w:rsid w:val="00FB3207"/>
    <w:rsid w:val="00FC62CE"/>
    <w:rsid w:val="00FE0169"/>
    <w:rsid w:val="00FF14A0"/>
    <w:rsid w:val="00FF76F0"/>
    <w:rsid w:val="022A136E"/>
    <w:rsid w:val="12247C8C"/>
    <w:rsid w:val="133D7C85"/>
    <w:rsid w:val="2066191C"/>
    <w:rsid w:val="21DA3997"/>
    <w:rsid w:val="24A777F3"/>
    <w:rsid w:val="24DD04DE"/>
    <w:rsid w:val="25F665DA"/>
    <w:rsid w:val="296E2622"/>
    <w:rsid w:val="296E31CD"/>
    <w:rsid w:val="30DC1E97"/>
    <w:rsid w:val="3A387800"/>
    <w:rsid w:val="3E6336F0"/>
    <w:rsid w:val="3FD70DA8"/>
    <w:rsid w:val="44680D30"/>
    <w:rsid w:val="48F322EA"/>
    <w:rsid w:val="4FEE793D"/>
    <w:rsid w:val="5860071A"/>
    <w:rsid w:val="5D6313C0"/>
    <w:rsid w:val="5D750373"/>
    <w:rsid w:val="63ED77E9"/>
    <w:rsid w:val="6AF951F6"/>
    <w:rsid w:val="6B7C5143"/>
    <w:rsid w:val="6ECD2B44"/>
    <w:rsid w:val="719B4A9E"/>
    <w:rsid w:val="7410191B"/>
    <w:rsid w:val="75D15832"/>
    <w:rsid w:val="764C1B18"/>
    <w:rsid w:val="77C6110D"/>
    <w:rsid w:val="7A2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25"/>
    <w:qFormat/>
    <w:uiPriority w:val="99"/>
    <w:pPr>
      <w:outlineLvl w:val="0"/>
    </w:pPr>
    <w:rPr>
      <w:rFonts w:eastAsiaTheme="minorEastAsia"/>
      <w:color w:val="auto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27"/>
    <w:unhideWhenUsed/>
    <w:qFormat/>
    <w:uiPriority w:val="99"/>
    <w:pPr>
      <w:spacing w:after="120"/>
    </w:pPr>
  </w:style>
  <w:style w:type="paragraph" w:styleId="5">
    <w:name w:val="Body Text Indent"/>
    <w:basedOn w:val="3"/>
    <w:next w:val="3"/>
    <w:link w:val="26"/>
    <w:qFormat/>
    <w:uiPriority w:val="99"/>
    <w:rPr>
      <w:rFonts w:eastAsiaTheme="minorEastAsia"/>
      <w:color w:val="auto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Arial Black"/>
      <w:sz w:val="24"/>
      <w:szCs w:val="24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0">
    <w:name w:val="Normal (Web)"/>
    <w:basedOn w:val="1"/>
    <w:autoRedefine/>
    <w:unhideWhenUsed/>
    <w:qFormat/>
    <w:uiPriority w:val="99"/>
    <w:pPr>
      <w:spacing w:line="378" w:lineRule="atLeast"/>
      <w:jc w:val="left"/>
      <w:textAlignment w:val="baseline"/>
    </w:pPr>
    <w:rPr>
      <w:rFonts w:cs="Times New Roman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3">
    <w:name w:val="Medium Grid 2 Accent 1"/>
    <w:basedOn w:val="11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15">
    <w:name w:val="FollowedHyperlink"/>
    <w:basedOn w:val="14"/>
    <w:autoRedefine/>
    <w:unhideWhenUsed/>
    <w:qFormat/>
    <w:uiPriority w:val="99"/>
    <w:rPr>
      <w:color w:val="666666"/>
      <w:sz w:val="24"/>
      <w:szCs w:val="24"/>
      <w:u w:val="none"/>
      <w:vertAlign w:val="baseline"/>
    </w:rPr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rFonts w:ascii="Arial Black"/>
      <w:sz w:val="24"/>
      <w:szCs w:val="24"/>
    </w:rPr>
  </w:style>
  <w:style w:type="character" w:customStyle="1" w:styleId="19">
    <w:name w:val="批注框文本 字符"/>
    <w:basedOn w:val="14"/>
    <w:link w:val="6"/>
    <w:autoRedefine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table" w:customStyle="1" w:styleId="21">
    <w:name w:val="浅色网格 - 强调文字颜色 11"/>
    <w:basedOn w:val="11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customStyle="1" w:styleId="22">
    <w:name w:val="浅色底纹 - 强调文字颜色 11"/>
    <w:basedOn w:val="11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浅色列表 - 强调文字颜色 11"/>
    <w:basedOn w:val="11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24">
    <w:name w:val="HTML 预设格式 字符"/>
    <w:basedOn w:val="14"/>
    <w:link w:val="9"/>
    <w:autoRedefine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25">
    <w:name w:val="标题 1 字符"/>
    <w:basedOn w:val="14"/>
    <w:link w:val="2"/>
    <w:autoRedefine/>
    <w:qFormat/>
    <w:uiPriority w:val="99"/>
    <w:rPr>
      <w:rFonts w:ascii="Arial" w:hAnsi="Arial" w:cs="Arial"/>
      <w:kern w:val="0"/>
      <w:sz w:val="24"/>
      <w:szCs w:val="24"/>
    </w:rPr>
  </w:style>
  <w:style w:type="character" w:customStyle="1" w:styleId="26">
    <w:name w:val="正文文本缩进 字符"/>
    <w:basedOn w:val="14"/>
    <w:link w:val="5"/>
    <w:autoRedefine/>
    <w:qFormat/>
    <w:uiPriority w:val="99"/>
    <w:rPr>
      <w:rFonts w:ascii="Arial" w:hAnsi="Arial" w:cs="Arial"/>
      <w:kern w:val="0"/>
      <w:sz w:val="24"/>
      <w:szCs w:val="24"/>
    </w:rPr>
  </w:style>
  <w:style w:type="character" w:customStyle="1" w:styleId="27">
    <w:name w:val="正文文本 字符"/>
    <w:basedOn w:val="14"/>
    <w:link w:val="4"/>
    <w:autoRedefine/>
    <w:semiHidden/>
    <w:qFormat/>
    <w:uiPriority w:val="99"/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9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hover8"/>
    <w:basedOn w:val="14"/>
    <w:qFormat/>
    <w:uiPriority w:val="0"/>
    <w:rPr>
      <w:b/>
      <w:color w:val="FFFFFF"/>
    </w:rPr>
  </w:style>
  <w:style w:type="character" w:customStyle="1" w:styleId="31">
    <w:name w:val="hover9"/>
    <w:basedOn w:val="14"/>
    <w:qFormat/>
    <w:uiPriority w:val="0"/>
  </w:style>
  <w:style w:type="character" w:customStyle="1" w:styleId="32">
    <w:name w:val="hover11"/>
    <w:basedOn w:val="14"/>
    <w:qFormat/>
    <w:uiPriority w:val="0"/>
    <w:rPr>
      <w:b/>
      <w:color w:val="FFFFFF"/>
    </w:rPr>
  </w:style>
  <w:style w:type="character" w:customStyle="1" w:styleId="33">
    <w:name w:val="hover12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0526A-4208-486A-A516-4DC8D6441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445</Words>
  <Characters>2540</Characters>
  <Lines>21</Lines>
  <Paragraphs>5</Paragraphs>
  <TotalTime>3</TotalTime>
  <ScaleCrop>false</ScaleCrop>
  <LinksUpToDate>false</LinksUpToDate>
  <CharactersWithSpaces>2980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2021-03-08T08:36:00Z</dcterms:created>
  <dc:creator>Kevin</dc:creator>
  <cp:lastModifiedBy>薄荷Aimee</cp:lastModifiedBy>
  <cp:lastPrinted>2015-07-28T07:29:00Z</cp:lastPrinted>
  <dcterms:modified xsi:type="dcterms:W3CDTF">2024-03-14T07:40:24Z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8EAEF9610FC44099B6B5AC4E2F92CD26_12</vt:lpwstr>
  </property>
</Properties>
</file>